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E21A" w14:textId="62539607" w:rsidR="00E66720" w:rsidRPr="00E66720" w:rsidRDefault="00E66720" w:rsidP="00E66720">
      <w:pPr>
        <w:spacing w:after="360"/>
        <w:rPr>
          <w:rFonts w:cstheme="minorHAnsi"/>
          <w:b/>
          <w:sz w:val="24"/>
          <w:szCs w:val="24"/>
          <w:u w:val="single"/>
        </w:rPr>
      </w:pPr>
      <w:r w:rsidRPr="007261E9">
        <w:rPr>
          <w:rFonts w:cstheme="minorHAnsi"/>
          <w:b/>
          <w:sz w:val="24"/>
          <w:szCs w:val="24"/>
        </w:rPr>
        <w:t xml:space="preserve">Subject: </w:t>
      </w:r>
      <w:r>
        <w:rPr>
          <w:rFonts w:cstheme="minorHAnsi"/>
          <w:b/>
          <w:sz w:val="24"/>
          <w:szCs w:val="24"/>
          <w:u w:val="single"/>
        </w:rPr>
        <w:t xml:space="preserve">Request to Meet – </w:t>
      </w:r>
      <w:r w:rsidR="005205D9">
        <w:rPr>
          <w:rFonts w:cstheme="minorHAnsi"/>
          <w:b/>
          <w:sz w:val="24"/>
          <w:szCs w:val="24"/>
          <w:u w:val="single"/>
        </w:rPr>
        <w:t>Shovel Ready Heritage Places &amp; COVID-19 Recovery</w:t>
      </w:r>
    </w:p>
    <w:p w14:paraId="10ABE21B" w14:textId="77777777" w:rsidR="00E66720" w:rsidRPr="007261E9" w:rsidRDefault="00E66720" w:rsidP="00E66720">
      <w:pPr>
        <w:rPr>
          <w:rFonts w:cstheme="minorHAns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 xml:space="preserve">Dear </w:t>
      </w:r>
      <w:r>
        <w:rPr>
          <w:rFonts w:cstheme="minorHAnsi"/>
          <w:sz w:val="24"/>
          <w:szCs w:val="24"/>
          <w:highlight w:val="yellow"/>
        </w:rPr>
        <w:t>[Insert official’s</w:t>
      </w:r>
      <w:r w:rsidRPr="000D48A7">
        <w:rPr>
          <w:rFonts w:cstheme="minorHAnsi"/>
          <w:sz w:val="24"/>
          <w:szCs w:val="24"/>
          <w:highlight w:val="yellow"/>
        </w:rPr>
        <w:t xml:space="preserve"> name here]:</w:t>
      </w:r>
    </w:p>
    <w:p w14:paraId="10ABE21C" w14:textId="09A61417" w:rsidR="00E66720" w:rsidRDefault="006A6A2D" w:rsidP="00E667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</w:t>
      </w:r>
      <w:r>
        <w:rPr>
          <w:rFonts w:cstheme="minorHAnsi"/>
          <w:sz w:val="24"/>
          <w:szCs w:val="24"/>
        </w:rPr>
        <w:t xml:space="preserve">writing to </w:t>
      </w:r>
      <w:r>
        <w:rPr>
          <w:rFonts w:cstheme="minorHAnsi"/>
          <w:sz w:val="24"/>
          <w:szCs w:val="24"/>
        </w:rPr>
        <w:t>ask</w:t>
      </w:r>
      <w:r>
        <w:rPr>
          <w:rFonts w:cstheme="minorHAnsi"/>
          <w:sz w:val="24"/>
          <w:szCs w:val="24"/>
        </w:rPr>
        <w:t xml:space="preserve"> </w:t>
      </w:r>
      <w:r w:rsidR="007E496E">
        <w:rPr>
          <w:rFonts w:cstheme="minorHAnsi"/>
          <w:sz w:val="24"/>
          <w:szCs w:val="24"/>
        </w:rPr>
        <w:t>you to help ensure that economic stimulus funding</w:t>
      </w:r>
      <w:r w:rsidR="001E2C38">
        <w:rPr>
          <w:rFonts w:cstheme="minorHAnsi"/>
          <w:sz w:val="24"/>
          <w:szCs w:val="24"/>
        </w:rPr>
        <w:t xml:space="preserve"> for COVID-19 recovery</w:t>
      </w:r>
      <w:r w:rsidR="007E496E">
        <w:rPr>
          <w:rFonts w:cstheme="minorHAnsi"/>
          <w:sz w:val="24"/>
          <w:szCs w:val="24"/>
        </w:rPr>
        <w:t xml:space="preserve"> is earmarked for </w:t>
      </w:r>
      <w:r w:rsidR="00E66720">
        <w:rPr>
          <w:rFonts w:cs="Calibri"/>
          <w:sz w:val="24"/>
          <w:szCs w:val="24"/>
        </w:rPr>
        <w:t>“</w:t>
      </w:r>
      <w:r w:rsidR="007E496E">
        <w:rPr>
          <w:rFonts w:cs="Calibri"/>
          <w:sz w:val="24"/>
          <w:szCs w:val="24"/>
        </w:rPr>
        <w:t>s</w:t>
      </w:r>
      <w:r w:rsidR="00E66720">
        <w:rPr>
          <w:rFonts w:cs="Calibri"/>
          <w:sz w:val="24"/>
          <w:szCs w:val="24"/>
        </w:rPr>
        <w:t>hovel ready projects” at heritage places in our community, and across Canada</w:t>
      </w:r>
      <w:r w:rsidR="007E496E">
        <w:rPr>
          <w:rFonts w:cs="Calibri"/>
          <w:sz w:val="24"/>
          <w:szCs w:val="24"/>
        </w:rPr>
        <w:t xml:space="preserve">.  </w:t>
      </w:r>
      <w:r w:rsidR="00380B84">
        <w:rPr>
          <w:rFonts w:cs="Calibri"/>
          <w:sz w:val="24"/>
          <w:szCs w:val="24"/>
        </w:rPr>
        <w:t>I</w:t>
      </w:r>
      <w:r w:rsidR="007E496E">
        <w:rPr>
          <w:rFonts w:cs="Calibri"/>
          <w:sz w:val="24"/>
          <w:szCs w:val="24"/>
        </w:rPr>
        <w:t xml:space="preserve">nvestments </w:t>
      </w:r>
      <w:r w:rsidR="00380B84">
        <w:rPr>
          <w:rFonts w:cs="Calibri"/>
          <w:sz w:val="24"/>
          <w:szCs w:val="24"/>
        </w:rPr>
        <w:t xml:space="preserve">in older and heritage places </w:t>
      </w:r>
      <w:r w:rsidR="00240769">
        <w:rPr>
          <w:rFonts w:cstheme="minorHAnsi"/>
          <w:sz w:val="24"/>
          <w:szCs w:val="24"/>
        </w:rPr>
        <w:t>creat</w:t>
      </w:r>
      <w:r w:rsidR="00380B84">
        <w:rPr>
          <w:rFonts w:cstheme="minorHAnsi"/>
          <w:sz w:val="24"/>
          <w:szCs w:val="24"/>
        </w:rPr>
        <w:t>e</w:t>
      </w:r>
      <w:r w:rsidR="00240769">
        <w:rPr>
          <w:rFonts w:cstheme="minorHAnsi"/>
          <w:sz w:val="24"/>
          <w:szCs w:val="24"/>
        </w:rPr>
        <w:t xml:space="preserve"> more </w:t>
      </w:r>
      <w:r w:rsidR="00E15220">
        <w:rPr>
          <w:rFonts w:cstheme="minorHAnsi"/>
          <w:sz w:val="24"/>
          <w:szCs w:val="24"/>
        </w:rPr>
        <w:t>‘</w:t>
      </w:r>
      <w:r w:rsidR="00240769">
        <w:rPr>
          <w:rFonts w:cstheme="minorHAnsi"/>
          <w:sz w:val="24"/>
          <w:szCs w:val="24"/>
        </w:rPr>
        <w:t>green</w:t>
      </w:r>
      <w:r w:rsidR="00E15220">
        <w:rPr>
          <w:rFonts w:cstheme="minorHAnsi"/>
          <w:sz w:val="24"/>
          <w:szCs w:val="24"/>
        </w:rPr>
        <w:t>’</w:t>
      </w:r>
      <w:r w:rsidR="00E66720" w:rsidRPr="00E66720">
        <w:rPr>
          <w:rFonts w:cstheme="minorHAnsi"/>
          <w:sz w:val="24"/>
          <w:szCs w:val="24"/>
        </w:rPr>
        <w:t xml:space="preserve"> jobs than new construction, spur private investment, and contribute to community resilience over the long term.</w:t>
      </w:r>
    </w:p>
    <w:p w14:paraId="10ABE21D" w14:textId="77777777" w:rsidR="00E66720" w:rsidRDefault="005205D9" w:rsidP="00E667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Canada’s heritage sector organizations have recommended that:</w:t>
      </w:r>
    </w:p>
    <w:p w14:paraId="10ABE21E" w14:textId="77777777" w:rsidR="005205D9" w:rsidRPr="005205D9" w:rsidRDefault="005205D9" w:rsidP="005205D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  <w:r w:rsidRPr="005205D9">
        <w:rPr>
          <w:rFonts w:asciiTheme="minorHAnsi" w:hAnsiTheme="minorHAnsi" w:cstheme="minorHAnsi"/>
        </w:rPr>
        <w:t xml:space="preserve">“Government earmark at least $200 million in stimulus funding to unlock billions of dollars in capital construction and other investments at older/heritage buildings. This funding would target the renewal, retrofitting and adaptive use of revenue-generating space, the creation of affordable housing and more; and would help nonprofits and charities renew cultural infrastructure and social purpose real estate.” </w:t>
      </w:r>
    </w:p>
    <w:p w14:paraId="10ABE21F" w14:textId="77777777" w:rsidR="005205D9" w:rsidRPr="005205D9" w:rsidRDefault="005205D9" w:rsidP="00E66720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0ABE220" w14:textId="6D383BBB" w:rsidR="00E66720" w:rsidRPr="005205D9" w:rsidRDefault="00E66720" w:rsidP="00E66720">
      <w:pPr>
        <w:pStyle w:val="NormalWeb"/>
        <w:spacing w:before="0" w:beforeAutospacing="0" w:after="24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  <w:r w:rsidRPr="00240769">
        <w:rPr>
          <w:rFonts w:asciiTheme="minorHAnsi" w:hAnsiTheme="minorHAnsi" w:cstheme="minorHAnsi"/>
          <w:color w:val="000000"/>
        </w:rPr>
        <w:t>I would like to meet with you to discuss what you can do to implement this recommendation</w:t>
      </w:r>
      <w:r w:rsidR="00EE228B">
        <w:rPr>
          <w:rFonts w:asciiTheme="minorHAnsi" w:hAnsiTheme="minorHAnsi" w:cstheme="minorHAnsi"/>
          <w:color w:val="000000"/>
        </w:rPr>
        <w:t xml:space="preserve">. </w:t>
      </w:r>
      <w:r w:rsidRPr="005205D9">
        <w:rPr>
          <w:rStyle w:val="Strong"/>
          <w:rFonts w:asciiTheme="minorHAnsi" w:hAnsiTheme="minorHAnsi" w:cstheme="minorHAnsi"/>
          <w:b w:val="0"/>
        </w:rPr>
        <w:t>Thank you for your consideration of th</w:t>
      </w:r>
      <w:r w:rsidR="005205D9" w:rsidRPr="005205D9">
        <w:rPr>
          <w:rStyle w:val="Strong"/>
          <w:rFonts w:asciiTheme="minorHAnsi" w:hAnsiTheme="minorHAnsi" w:cstheme="minorHAnsi"/>
          <w:b w:val="0"/>
        </w:rPr>
        <w:t xml:space="preserve">is important opportunity. </w:t>
      </w:r>
    </w:p>
    <w:p w14:paraId="10ABE221" w14:textId="77777777" w:rsidR="00E66720" w:rsidRDefault="00E66720" w:rsidP="00E66720">
      <w:pPr>
        <w:spacing w:after="120"/>
        <w:rPr>
          <w:rFonts w:cstheme="minorHAns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>Yours sincerely,</w:t>
      </w:r>
    </w:p>
    <w:p w14:paraId="10ABE222" w14:textId="77777777" w:rsidR="00E66720" w:rsidRPr="007261E9" w:rsidRDefault="00E66720" w:rsidP="00E66720">
      <w:pPr>
        <w:spacing w:after="120"/>
        <w:rPr>
          <w:rFonts w:cstheme="minorHAnsi"/>
          <w:sz w:val="24"/>
          <w:szCs w:val="24"/>
        </w:rPr>
      </w:pPr>
    </w:p>
    <w:p w14:paraId="10ABE223" w14:textId="77777777" w:rsidR="00E66720" w:rsidRPr="003D27F8" w:rsidRDefault="00E66720" w:rsidP="00E66720">
      <w:pPr>
        <w:spacing w:after="0"/>
        <w:rPr>
          <w:sz w:val="24"/>
          <w:szCs w:val="24"/>
          <w:highlight w:val="yellow"/>
        </w:rPr>
      </w:pPr>
      <w:r w:rsidRPr="003D27F8">
        <w:rPr>
          <w:sz w:val="24"/>
          <w:szCs w:val="24"/>
          <w:highlight w:val="yellow"/>
        </w:rPr>
        <w:t>Your Name</w:t>
      </w:r>
    </w:p>
    <w:p w14:paraId="10ABE224" w14:textId="77777777" w:rsidR="00E66720" w:rsidRPr="003D27F8" w:rsidRDefault="00E66720" w:rsidP="00E66720">
      <w:pPr>
        <w:spacing w:after="0"/>
        <w:rPr>
          <w:sz w:val="24"/>
          <w:szCs w:val="24"/>
          <w:highlight w:val="yellow"/>
        </w:rPr>
      </w:pPr>
      <w:r w:rsidRPr="003D27F8">
        <w:rPr>
          <w:sz w:val="24"/>
          <w:szCs w:val="24"/>
          <w:highlight w:val="yellow"/>
        </w:rPr>
        <w:t>Your Title</w:t>
      </w:r>
    </w:p>
    <w:p w14:paraId="10ABE225" w14:textId="215856CB" w:rsidR="00E66720" w:rsidRDefault="00E66720" w:rsidP="00E66720">
      <w:pPr>
        <w:spacing w:after="0"/>
        <w:rPr>
          <w:sz w:val="24"/>
          <w:szCs w:val="24"/>
        </w:rPr>
      </w:pPr>
      <w:r w:rsidRPr="003D27F8">
        <w:rPr>
          <w:sz w:val="24"/>
          <w:szCs w:val="24"/>
          <w:highlight w:val="yellow"/>
        </w:rPr>
        <w:t>Your Organization</w:t>
      </w:r>
      <w:r w:rsidR="00240769">
        <w:rPr>
          <w:sz w:val="24"/>
          <w:szCs w:val="24"/>
        </w:rPr>
        <w:t xml:space="preserve"> (</w:t>
      </w:r>
      <w:r w:rsidR="00240769" w:rsidRPr="00240769">
        <w:rPr>
          <w:sz w:val="24"/>
          <w:szCs w:val="24"/>
          <w:highlight w:val="yellow"/>
        </w:rPr>
        <w:t>if applicable</w:t>
      </w:r>
      <w:r w:rsidR="00240769">
        <w:rPr>
          <w:sz w:val="24"/>
          <w:szCs w:val="24"/>
        </w:rPr>
        <w:t>)</w:t>
      </w:r>
    </w:p>
    <w:p w14:paraId="550665EA" w14:textId="3BF4A15B" w:rsidR="001D1451" w:rsidRPr="00F1590C" w:rsidRDefault="001D1451" w:rsidP="00E66720">
      <w:pPr>
        <w:spacing w:after="0"/>
        <w:rPr>
          <w:b/>
          <w:sz w:val="24"/>
          <w:szCs w:val="24"/>
        </w:rPr>
      </w:pPr>
      <w:r w:rsidRPr="001D1451">
        <w:rPr>
          <w:sz w:val="24"/>
          <w:szCs w:val="24"/>
          <w:highlight w:val="yellow"/>
        </w:rPr>
        <w:t>Your address or political riding (if applicable)</w:t>
      </w:r>
    </w:p>
    <w:p w14:paraId="10ABE226" w14:textId="77777777" w:rsidR="005C6664" w:rsidRDefault="005C6664"/>
    <w:sectPr w:rsidR="005C6664" w:rsidSect="00E66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DC56" w14:textId="77777777" w:rsidR="00B57801" w:rsidRDefault="00B57801" w:rsidP="0000032A">
      <w:pPr>
        <w:spacing w:after="0" w:line="240" w:lineRule="auto"/>
      </w:pPr>
      <w:r>
        <w:separator/>
      </w:r>
    </w:p>
  </w:endnote>
  <w:endnote w:type="continuationSeparator" w:id="0">
    <w:p w14:paraId="7BCEFFFE" w14:textId="77777777" w:rsidR="00B57801" w:rsidRDefault="00B57801" w:rsidP="0000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E22D" w14:textId="77777777" w:rsidR="00D661C2" w:rsidRPr="001C7C40" w:rsidRDefault="00B57801" w:rsidP="0069283B">
    <w:pPr>
      <w:tabs>
        <w:tab w:val="right" w:pos="1530"/>
        <w:tab w:val="right" w:pos="8640"/>
      </w:tabs>
      <w:autoSpaceDE w:val="0"/>
      <w:autoSpaceDN w:val="0"/>
      <w:adjustRightInd w:val="0"/>
      <w:spacing w:after="0" w:line="240" w:lineRule="auto"/>
      <w:rPr>
        <w:rFonts w:ascii="Constantia" w:hAnsi="Constantia" w:cs="Constantia"/>
        <w:sz w:val="18"/>
        <w:szCs w:val="18"/>
      </w:rPr>
    </w:pPr>
    <w:r>
      <w:rPr>
        <w:rFonts w:ascii="Constantia" w:hAnsi="Constantia" w:cs="Constantia"/>
        <w:sz w:val="18"/>
        <w:szCs w:val="18"/>
      </w:rPr>
      <w:pict w14:anchorId="10ABE236">
        <v:rect id="_x0000_i1025" style="width:348.2pt;height:.5pt" o:hrpct="744" o:hralign="center" o:hrstd="t" o:hrnoshade="t" o:hr="t" fillcolor="#d0232a" stroked="f"/>
      </w:pict>
    </w:r>
  </w:p>
  <w:p w14:paraId="10ABE22E" w14:textId="77777777" w:rsidR="00D661C2" w:rsidRPr="00F20A6B" w:rsidRDefault="005205D9" w:rsidP="0069283B">
    <w:pPr>
      <w:autoSpaceDE w:val="0"/>
      <w:autoSpaceDN w:val="0"/>
      <w:adjustRightInd w:val="0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National Trust for Canada / Fiducie nationale du Canada | 190 avenue Bronson Avenue, Ottawa, ON K1R 6H4</w:t>
    </w:r>
  </w:p>
  <w:p w14:paraId="10ABE22F" w14:textId="77777777" w:rsidR="00D661C2" w:rsidRPr="00F20A6B" w:rsidRDefault="005205D9" w:rsidP="0069283B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nationaltrust@nationaltrustcanada.ca / fiducienationale@fiducienational</w:t>
    </w:r>
    <w:r>
      <w:rPr>
        <w:rFonts w:ascii="Minion Pro" w:hAnsi="Minion Pro" w:cs="Constantia"/>
        <w:sz w:val="18"/>
        <w:szCs w:val="18"/>
      </w:rPr>
      <w:t>e</w:t>
    </w:r>
    <w:r w:rsidRPr="00F20A6B">
      <w:rPr>
        <w:rFonts w:ascii="Minion Pro" w:hAnsi="Minion Pro" w:cs="Constantia"/>
        <w:sz w:val="18"/>
        <w:szCs w:val="18"/>
      </w:rPr>
      <w:t xml:space="preserve">canada.ca </w:t>
    </w:r>
  </w:p>
  <w:p w14:paraId="10ABE230" w14:textId="77777777" w:rsidR="00D661C2" w:rsidRPr="0069283B" w:rsidRDefault="005205D9" w:rsidP="0069283B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Tel./tél.: 613-237-1066 | nationaltrustcanada.ca / fiducienational</w:t>
    </w:r>
    <w:r>
      <w:rPr>
        <w:rFonts w:ascii="Minion Pro" w:hAnsi="Minion Pro" w:cs="Constantia"/>
        <w:sz w:val="18"/>
        <w:szCs w:val="18"/>
      </w:rPr>
      <w:t>e</w:t>
    </w:r>
    <w:r w:rsidRPr="00F20A6B">
      <w:rPr>
        <w:rFonts w:ascii="Minion Pro" w:hAnsi="Minion Pro" w:cs="Constantia"/>
        <w:sz w:val="18"/>
        <w:szCs w:val="18"/>
      </w:rPr>
      <w:t>canada.ca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E231" w14:textId="77777777" w:rsidR="005955B5" w:rsidRPr="005955B5" w:rsidRDefault="00B57801" w:rsidP="005955B5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E234" w14:textId="77777777" w:rsidR="006C57F1" w:rsidRDefault="00520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9845" w14:textId="77777777" w:rsidR="00B57801" w:rsidRDefault="00B57801" w:rsidP="0000032A">
      <w:pPr>
        <w:spacing w:after="0" w:line="240" w:lineRule="auto"/>
      </w:pPr>
      <w:r>
        <w:separator/>
      </w:r>
    </w:p>
  </w:footnote>
  <w:footnote w:type="continuationSeparator" w:id="0">
    <w:p w14:paraId="47F879E3" w14:textId="77777777" w:rsidR="00B57801" w:rsidRDefault="00B57801" w:rsidP="0000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E22B" w14:textId="77777777" w:rsidR="00D661C2" w:rsidRPr="00773577" w:rsidRDefault="00B57801" w:rsidP="00773577">
    <w:pPr>
      <w:pStyle w:val="Header"/>
      <w:jc w:val="center"/>
      <w:rPr>
        <w:rFonts w:ascii="Sabon LT Std" w:hAnsi="Sabon LT Std"/>
      </w:rPr>
    </w:pPr>
    <w:r>
      <w:rPr>
        <w:noProof/>
      </w:rPr>
      <w:pict w14:anchorId="10ABE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549.9pt;height:109.95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 Endorsement"/>
          <w10:wrap anchorx="margin" anchory="margin"/>
        </v:shape>
      </w:pict>
    </w:r>
    <w:sdt>
      <w:sdtPr>
        <w:id w:val="1103612365"/>
        <w:docPartObj>
          <w:docPartGallery w:val="Page Numbers (Top of Page)"/>
          <w:docPartUnique/>
        </w:docPartObj>
      </w:sdtPr>
      <w:sdtEndPr>
        <w:rPr>
          <w:rFonts w:ascii="Sabon LT Std" w:hAnsi="Sabon LT Std"/>
          <w:noProof/>
        </w:rPr>
      </w:sdtEndPr>
      <w:sdtContent>
        <w:r w:rsidR="0000032A" w:rsidRPr="00773577">
          <w:rPr>
            <w:rFonts w:ascii="Sabon LT Std" w:hAnsi="Sabon LT Std"/>
          </w:rPr>
          <w:fldChar w:fldCharType="begin"/>
        </w:r>
        <w:r w:rsidR="005205D9" w:rsidRPr="00773577">
          <w:rPr>
            <w:rFonts w:ascii="Sabon LT Std" w:hAnsi="Sabon LT Std"/>
          </w:rPr>
          <w:instrText xml:space="preserve"> PAGE   \* MERGEFORMAT </w:instrText>
        </w:r>
        <w:r w:rsidR="0000032A" w:rsidRPr="00773577">
          <w:rPr>
            <w:rFonts w:ascii="Sabon LT Std" w:hAnsi="Sabon LT Std"/>
          </w:rPr>
          <w:fldChar w:fldCharType="separate"/>
        </w:r>
        <w:r w:rsidR="005205D9">
          <w:rPr>
            <w:rFonts w:ascii="Sabon LT Std" w:hAnsi="Sabon LT Std"/>
            <w:noProof/>
          </w:rPr>
          <w:t>4</w:t>
        </w:r>
        <w:r w:rsidR="0000032A" w:rsidRPr="00773577">
          <w:rPr>
            <w:rFonts w:ascii="Sabon LT Std" w:hAnsi="Sabon LT Std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635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BE22C" w14:textId="77777777" w:rsidR="001A2222" w:rsidRDefault="0000032A" w:rsidP="005955B5">
        <w:pPr>
          <w:pStyle w:val="Header"/>
          <w:jc w:val="center"/>
        </w:pPr>
        <w:r w:rsidRPr="005955B5">
          <w:rPr>
            <w:rFonts w:ascii="Sabon LT Std" w:hAnsi="Sabon LT Std"/>
          </w:rPr>
          <w:fldChar w:fldCharType="begin"/>
        </w:r>
        <w:r w:rsidR="005205D9" w:rsidRPr="005955B5">
          <w:rPr>
            <w:rFonts w:ascii="Sabon LT Std" w:hAnsi="Sabon LT Std"/>
          </w:rPr>
          <w:instrText xml:space="preserve"> PAGE   \* MERGEFORMAT </w:instrText>
        </w:r>
        <w:r w:rsidRPr="005955B5">
          <w:rPr>
            <w:rFonts w:ascii="Sabon LT Std" w:hAnsi="Sabon LT Std"/>
          </w:rPr>
          <w:fldChar w:fldCharType="separate"/>
        </w:r>
        <w:r w:rsidR="005205D9">
          <w:rPr>
            <w:rFonts w:ascii="Sabon LT Std" w:hAnsi="Sabon LT Std"/>
            <w:noProof/>
          </w:rPr>
          <w:t>2</w:t>
        </w:r>
        <w:r w:rsidRPr="005955B5">
          <w:rPr>
            <w:rFonts w:ascii="Sabon LT Std" w:hAnsi="Sabon LT Std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E232" w14:textId="77777777" w:rsidR="00D661C2" w:rsidRPr="006A1486" w:rsidRDefault="00B57801" w:rsidP="006A1486">
    <w:pPr>
      <w:jc w:val="center"/>
    </w:pPr>
  </w:p>
  <w:p w14:paraId="10ABE233" w14:textId="77777777" w:rsidR="00D661C2" w:rsidRPr="006A1486" w:rsidRDefault="00B57801" w:rsidP="006A1486">
    <w:pPr>
      <w:tabs>
        <w:tab w:val="center" w:pos="4680"/>
        <w:tab w:val="right" w:pos="9360"/>
      </w:tabs>
      <w:spacing w:after="0"/>
      <w:rPr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250CE"/>
    <w:multiLevelType w:val="hybridMultilevel"/>
    <w:tmpl w:val="D0B2D6D6"/>
    <w:lvl w:ilvl="0" w:tplc="5C68681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HAnsi"/>
        <w:i w:val="0"/>
        <w:color w:val="auto"/>
      </w:rPr>
    </w:lvl>
    <w:lvl w:ilvl="1" w:tplc="9E14F5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A402AD0">
      <w:numFmt w:val="bullet"/>
      <w:lvlText w:val="–"/>
      <w:lvlJc w:val="left"/>
      <w:pPr>
        <w:ind w:left="2340" w:hanging="360"/>
      </w:pPr>
      <w:rPr>
        <w:rFonts w:ascii="Calibri" w:eastAsiaTheme="minorEastAsia" w:hAnsi="Calibri" w:cstheme="minorBid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20"/>
    <w:rsid w:val="0000032A"/>
    <w:rsid w:val="001D1451"/>
    <w:rsid w:val="001E2C38"/>
    <w:rsid w:val="00240769"/>
    <w:rsid w:val="00271EF2"/>
    <w:rsid w:val="00380B84"/>
    <w:rsid w:val="005205D9"/>
    <w:rsid w:val="005462B8"/>
    <w:rsid w:val="005C6664"/>
    <w:rsid w:val="005F6211"/>
    <w:rsid w:val="006A6A2D"/>
    <w:rsid w:val="007860D3"/>
    <w:rsid w:val="007A09B6"/>
    <w:rsid w:val="007E496E"/>
    <w:rsid w:val="00984C36"/>
    <w:rsid w:val="009E1FD1"/>
    <w:rsid w:val="00A22451"/>
    <w:rsid w:val="00B57801"/>
    <w:rsid w:val="00E15220"/>
    <w:rsid w:val="00E66720"/>
    <w:rsid w:val="00E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ABE21A"/>
  <w15:docId w15:val="{83D5A6E4-6AAD-449F-92E4-A066A211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20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6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66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720"/>
  </w:style>
  <w:style w:type="paragraph" w:styleId="Footer">
    <w:name w:val="footer"/>
    <w:basedOn w:val="Normal"/>
    <w:link w:val="FooterChar"/>
    <w:uiPriority w:val="99"/>
    <w:unhideWhenUsed/>
    <w:rsid w:val="00E66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720"/>
  </w:style>
  <w:style w:type="paragraph" w:styleId="ListParagraph">
    <w:name w:val="List Paragraph"/>
    <w:basedOn w:val="Normal"/>
    <w:uiPriority w:val="34"/>
    <w:qFormat/>
    <w:rsid w:val="00E66720"/>
    <w:pPr>
      <w:spacing w:after="120" w:line="240" w:lineRule="auto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E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00F1AE3641A4497A8BF4CC1A66C20" ma:contentTypeVersion="12" ma:contentTypeDescription="Create a new document." ma:contentTypeScope="" ma:versionID="c25e916bf666cfc3465c42600dc1c301">
  <xsd:schema xmlns:xsd="http://www.w3.org/2001/XMLSchema" xmlns:xs="http://www.w3.org/2001/XMLSchema" xmlns:p="http://schemas.microsoft.com/office/2006/metadata/properties" xmlns:ns2="47a2492a-287f-41b7-a3c7-64c14bbe7486" xmlns:ns3="c771061f-fd71-469e-8269-95282dde2c18" targetNamespace="http://schemas.microsoft.com/office/2006/metadata/properties" ma:root="true" ma:fieldsID="a20973b96db996fbe914ab917b29bb18" ns2:_="" ns3:_="">
    <xsd:import namespace="47a2492a-287f-41b7-a3c7-64c14bbe7486"/>
    <xsd:import namespace="c771061f-fd71-469e-8269-95282dde2c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492a-287f-41b7-a3c7-64c14bbe74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1061f-fd71-469e-8269-95282dde2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21CB5-F1BD-48E1-946E-4F146F3D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2492a-287f-41b7-a3c7-64c14bbe7486"/>
    <ds:schemaRef ds:uri="c771061f-fd71-469e-8269-95282dde2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203F3-3C61-4EFA-B31D-70FAF23D8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F2517-8E2D-4E1C-A942-A8E08A5D2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Natalie Bull</cp:lastModifiedBy>
  <cp:revision>12</cp:revision>
  <dcterms:created xsi:type="dcterms:W3CDTF">2020-05-29T17:23:00Z</dcterms:created>
  <dcterms:modified xsi:type="dcterms:W3CDTF">2020-06-02T18:40:00Z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0x01010003300F1AE3641A4497A8BF4CC1A66C20</vt:lpwstr>
  </property>
</Properties>
</file>